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D437F1">
      <w:pPr>
        <w:ind w:right="5527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51E54">
        <w:rPr>
          <w:rFonts w:cs="Times New Roman"/>
          <w:szCs w:val="28"/>
        </w:rPr>
        <w:t>О внесении изменени</w:t>
      </w:r>
      <w:r w:rsidR="00D419A1">
        <w:rPr>
          <w:rFonts w:cs="Times New Roman"/>
          <w:szCs w:val="28"/>
        </w:rPr>
        <w:t>я</w:t>
      </w:r>
      <w:r w:rsidR="00D51E54">
        <w:rPr>
          <w:rFonts w:cs="Times New Roman"/>
          <w:szCs w:val="28"/>
        </w:rPr>
        <w:t xml:space="preserve"> в постановлени</w:t>
      </w:r>
      <w:r w:rsidR="00D419A1">
        <w:rPr>
          <w:rFonts w:cs="Times New Roman"/>
          <w:szCs w:val="28"/>
        </w:rPr>
        <w:t>е</w:t>
      </w:r>
      <w:r w:rsidR="00D51E54">
        <w:rPr>
          <w:rFonts w:cs="Times New Roman"/>
          <w:szCs w:val="28"/>
        </w:rPr>
        <w:t xml:space="preserve"> Правительства области от 28.05.2013 № 595-п 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51E54" w:rsidRDefault="00D51E54" w:rsidP="00D51E54">
      <w:pPr>
        <w:autoSpaceDE w:val="0"/>
        <w:autoSpaceDN w:val="0"/>
        <w:adjustRightInd w:val="0"/>
        <w:spacing w:line="235" w:lineRule="auto"/>
        <w:ind w:firstLine="708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1. Внести в </w:t>
      </w:r>
      <w:r w:rsidRPr="003C47DD">
        <w:rPr>
          <w:rFonts w:cs="Times New Roman"/>
          <w:szCs w:val="28"/>
        </w:rPr>
        <w:t>Положение об оплате труда работников государственных казенных учреждений, функционально подчиненных департаменту строительства Ярославской области</w:t>
      </w:r>
      <w:r>
        <w:rPr>
          <w:rFonts w:cs="Times New Roman"/>
          <w:szCs w:val="28"/>
        </w:rPr>
        <w:t xml:space="preserve">, утвержденное постановлением Правительства области от </w:t>
      </w:r>
      <w:r w:rsidRPr="003C47DD">
        <w:rPr>
          <w:rFonts w:cs="Times New Roman"/>
          <w:szCs w:val="28"/>
        </w:rPr>
        <w:t>28.05.2013 № 595-п</w:t>
      </w:r>
      <w:r>
        <w:rPr>
          <w:rFonts w:cs="Times New Roman"/>
          <w:szCs w:val="28"/>
        </w:rPr>
        <w:t xml:space="preserve"> «</w:t>
      </w:r>
      <w:r>
        <w:rPr>
          <w:rFonts w:eastAsiaTheme="minorHAnsi" w:cs="Times New Roman"/>
          <w:szCs w:val="28"/>
        </w:rPr>
        <w:t>Об утверждении Положения об оплате труда работников государственных казенных учреждений, функционально подчиненных департаменту строительства Ярославской области», изменени</w:t>
      </w:r>
      <w:r w:rsidR="00D419A1">
        <w:rPr>
          <w:rFonts w:eastAsiaTheme="minorHAnsi" w:cs="Times New Roman"/>
          <w:szCs w:val="28"/>
        </w:rPr>
        <w:t>е</w:t>
      </w:r>
      <w:r>
        <w:rPr>
          <w:rFonts w:eastAsiaTheme="minorHAnsi" w:cs="Times New Roman"/>
          <w:szCs w:val="28"/>
        </w:rPr>
        <w:t xml:space="preserve"> согласно приложению.</w:t>
      </w:r>
    </w:p>
    <w:p w:rsidR="00D51E54" w:rsidRDefault="004D2886" w:rsidP="00D51E54">
      <w:pPr>
        <w:autoSpaceDE w:val="0"/>
        <w:autoSpaceDN w:val="0"/>
        <w:adjustRightInd w:val="0"/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2</w:t>
      </w:r>
      <w:r w:rsidR="00D51E54" w:rsidRPr="008710F4">
        <w:rPr>
          <w:rFonts w:cs="Times New Roman"/>
          <w:spacing w:val="-4"/>
          <w:szCs w:val="28"/>
        </w:rPr>
        <w:t xml:space="preserve">. Постановление </w:t>
      </w:r>
      <w:proofErr w:type="gramStart"/>
      <w:r w:rsidR="00D51E54" w:rsidRPr="00EC1067">
        <w:rPr>
          <w:rFonts w:cs="Times New Roman"/>
          <w:spacing w:val="-4"/>
          <w:szCs w:val="28"/>
        </w:rPr>
        <w:t>вступает в силу через 10 дней после официального опубликования и распространяется</w:t>
      </w:r>
      <w:proofErr w:type="gramEnd"/>
      <w:r w:rsidR="00D51E54" w:rsidRPr="00EC1067">
        <w:rPr>
          <w:rFonts w:cs="Times New Roman"/>
          <w:spacing w:val="-4"/>
          <w:szCs w:val="28"/>
        </w:rPr>
        <w:t xml:space="preserve"> на правоотношения, возникшие с 01 января 202</w:t>
      </w:r>
      <w:r w:rsidR="00D419A1">
        <w:rPr>
          <w:rFonts w:cs="Times New Roman"/>
          <w:spacing w:val="-4"/>
          <w:szCs w:val="28"/>
        </w:rPr>
        <w:t>3</w:t>
      </w:r>
      <w:r w:rsidR="00D51E54" w:rsidRPr="00EC1067">
        <w:rPr>
          <w:rFonts w:cs="Times New Roman"/>
          <w:spacing w:val="-4"/>
          <w:szCs w:val="28"/>
        </w:rPr>
        <w:t xml:space="preserve"> года</w:t>
      </w:r>
      <w:r w:rsidR="00D51E54">
        <w:rPr>
          <w:rFonts w:cs="Times New Roman"/>
          <w:spacing w:val="-4"/>
          <w:szCs w:val="28"/>
        </w:rPr>
        <w:t>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026F56" w:rsidRDefault="00026F56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CellMar>
          <w:right w:w="28" w:type="dxa"/>
        </w:tblCellMar>
        <w:tblLook w:val="0000" w:firstRow="0" w:lastRow="0" w:firstColumn="0" w:lastColumn="0" w:noHBand="0" w:noVBand="0"/>
      </w:tblPr>
      <w:tblGrid>
        <w:gridCol w:w="4654"/>
        <w:gridCol w:w="4792"/>
      </w:tblGrid>
      <w:tr w:rsidR="000D1E5C" w:rsidTr="00E33BD0">
        <w:tc>
          <w:tcPr>
            <w:tcW w:w="4654" w:type="dxa"/>
          </w:tcPr>
          <w:p w:rsidR="000D1E5C" w:rsidRDefault="000D1E5C" w:rsidP="004D288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0D1E5C" w:rsidRDefault="000D1E5C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097E4D" w:rsidRDefault="00097E4D" w:rsidP="00F81A2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</w:tc>
      </w:tr>
    </w:tbl>
    <w:tbl>
      <w:tblPr>
        <w:tblStyle w:val="1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097E4D" w:rsidRPr="00097E4D" w:rsidTr="004C20B7">
        <w:tc>
          <w:tcPr>
            <w:tcW w:w="3933" w:type="dxa"/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lastRenderedPageBreak/>
              <w:t xml:space="preserve">Приложение </w:t>
            </w: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 xml:space="preserve">к постановлению Правительства области </w:t>
            </w: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от _______________ № ______</w:t>
            </w: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097E4D" w:rsidRPr="00097E4D" w:rsidRDefault="00097E4D" w:rsidP="00097E4D">
      <w:pPr>
        <w:ind w:firstLine="0"/>
        <w:jc w:val="center"/>
      </w:pPr>
    </w:p>
    <w:p w:rsidR="00097E4D" w:rsidRPr="00097E4D" w:rsidRDefault="00097E4D" w:rsidP="00097E4D">
      <w:pPr>
        <w:ind w:firstLine="0"/>
        <w:jc w:val="center"/>
        <w:rPr>
          <w:b/>
        </w:rPr>
      </w:pPr>
      <w:r w:rsidRPr="00097E4D">
        <w:rPr>
          <w:b/>
        </w:rPr>
        <w:t>ИЗМЕНЕНИЕ,</w:t>
      </w:r>
    </w:p>
    <w:p w:rsidR="00097E4D" w:rsidRPr="00097E4D" w:rsidRDefault="00097E4D" w:rsidP="00097E4D">
      <w:pPr>
        <w:ind w:firstLine="0"/>
        <w:jc w:val="center"/>
        <w:rPr>
          <w:b/>
        </w:rPr>
      </w:pPr>
      <w:proofErr w:type="gramStart"/>
      <w:r w:rsidRPr="00097E4D">
        <w:rPr>
          <w:b/>
        </w:rPr>
        <w:t>вносимое в Положение об оплате труда работников государственных казенных учреждений, функционально подчиненных департаменту строительства Ярославской области</w:t>
      </w:r>
      <w:proofErr w:type="gramEnd"/>
    </w:p>
    <w:p w:rsidR="00097E4D" w:rsidRPr="00097E4D" w:rsidRDefault="00097E4D" w:rsidP="00097E4D">
      <w:pPr>
        <w:ind w:firstLine="0"/>
        <w:jc w:val="center"/>
      </w:pPr>
    </w:p>
    <w:p w:rsidR="00097E4D" w:rsidRPr="00097E4D" w:rsidRDefault="00097E4D" w:rsidP="00097E4D">
      <w:pPr>
        <w:jc w:val="both"/>
        <w:rPr>
          <w:rFonts w:eastAsiaTheme="minorHAnsi" w:cs="Times New Roman"/>
          <w:szCs w:val="28"/>
        </w:rPr>
      </w:pPr>
      <w:r w:rsidRPr="00097E4D">
        <w:rPr>
          <w:rFonts w:eastAsiaTheme="minorHAnsi" w:cs="Times New Roman"/>
          <w:szCs w:val="28"/>
        </w:rPr>
        <w:t>Должностные оклады работников государственных казенных учреждений, функционально подчиненных департаменту строительства Ярославской области (приложение 1 к Положению), изложить в следующей редакции:</w:t>
      </w:r>
    </w:p>
    <w:p w:rsidR="00097E4D" w:rsidRPr="00097E4D" w:rsidRDefault="00097E4D" w:rsidP="00097E4D">
      <w:pPr>
        <w:jc w:val="both"/>
      </w:pPr>
    </w:p>
    <w:tbl>
      <w:tblPr>
        <w:tblStyle w:val="1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097E4D" w:rsidRPr="00097E4D" w:rsidTr="004C20B7">
        <w:tc>
          <w:tcPr>
            <w:tcW w:w="3933" w:type="dxa"/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«Приложение 1</w:t>
            </w: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 xml:space="preserve">к </w:t>
            </w:r>
            <w:hyperlink w:anchor="P37" w:history="1">
              <w:r w:rsidRPr="00097E4D">
                <w:rPr>
                  <w:rFonts w:cs="Times New Roman"/>
                  <w:szCs w:val="28"/>
                  <w:lang w:eastAsia="ru-RU"/>
                </w:rPr>
                <w:t>Положению</w:t>
              </w:r>
            </w:hyperlink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ind w:firstLine="0"/>
              <w:outlineLvl w:val="1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097E4D" w:rsidRPr="00097E4D" w:rsidRDefault="00097E4D" w:rsidP="00097E4D">
      <w:pPr>
        <w:widowControl w:val="0"/>
        <w:autoSpaceDE w:val="0"/>
        <w:autoSpaceDN w:val="0"/>
        <w:ind w:firstLine="0"/>
        <w:jc w:val="center"/>
        <w:rPr>
          <w:rFonts w:cs="Times New Roman"/>
          <w:b/>
          <w:szCs w:val="28"/>
          <w:lang w:eastAsia="ru-RU"/>
        </w:rPr>
      </w:pPr>
      <w:bookmarkStart w:id="0" w:name="P181"/>
      <w:bookmarkEnd w:id="0"/>
      <w:r w:rsidRPr="00097E4D">
        <w:rPr>
          <w:rFonts w:cs="Times New Roman"/>
          <w:b/>
          <w:szCs w:val="28"/>
          <w:lang w:eastAsia="ru-RU"/>
        </w:rPr>
        <w:t>ДОЛЖНОСТНЫЕ ОКЛАДЫ</w:t>
      </w:r>
    </w:p>
    <w:p w:rsidR="00097E4D" w:rsidRPr="00097E4D" w:rsidRDefault="00097E4D" w:rsidP="00097E4D">
      <w:pPr>
        <w:widowControl w:val="0"/>
        <w:autoSpaceDE w:val="0"/>
        <w:autoSpaceDN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097E4D">
        <w:rPr>
          <w:rFonts w:cs="Times New Roman"/>
          <w:b/>
          <w:szCs w:val="28"/>
          <w:lang w:eastAsia="ru-RU"/>
        </w:rPr>
        <w:t>работников государственных казенных учреждений, функционально подчиненных департаменту строительства Ярославской области</w:t>
      </w:r>
    </w:p>
    <w:p w:rsidR="00097E4D" w:rsidRPr="00097E4D" w:rsidRDefault="00097E4D" w:rsidP="00097E4D">
      <w:pPr>
        <w:widowControl w:val="0"/>
        <w:autoSpaceDE w:val="0"/>
        <w:autoSpaceDN w:val="0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W w:w="4891" w:type="pct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12"/>
        <w:gridCol w:w="6192"/>
        <w:gridCol w:w="2552"/>
      </w:tblGrid>
      <w:tr w:rsidR="00097E4D" w:rsidRPr="00097E4D" w:rsidTr="004C20B7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№</w:t>
            </w:r>
          </w:p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proofErr w:type="gramStart"/>
            <w:r w:rsidRPr="00097E4D">
              <w:rPr>
                <w:rFonts w:cs="Times New Roman"/>
                <w:szCs w:val="28"/>
                <w:lang w:eastAsia="ru-RU"/>
              </w:rPr>
              <w:t>п</w:t>
            </w:r>
            <w:proofErr w:type="gramEnd"/>
            <w:r w:rsidRPr="00097E4D">
              <w:rPr>
                <w:rFonts w:cs="Times New Roman"/>
                <w:szCs w:val="28"/>
                <w:lang w:eastAsia="ru-RU"/>
              </w:rPr>
              <w:t xml:space="preserve">/п </w:t>
            </w:r>
          </w:p>
        </w:tc>
        <w:tc>
          <w:tcPr>
            <w:tcW w:w="3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Наименование должности, требования к квалификации</w:t>
            </w:r>
          </w:p>
        </w:tc>
        <w:tc>
          <w:tcPr>
            <w:tcW w:w="1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Размер месячного должностного оклада, рублей</w:t>
            </w:r>
          </w:p>
        </w:tc>
      </w:tr>
    </w:tbl>
    <w:p w:rsidR="00097E4D" w:rsidRPr="00097E4D" w:rsidRDefault="00097E4D" w:rsidP="00097E4D">
      <w:pPr>
        <w:spacing w:line="276" w:lineRule="auto"/>
        <w:ind w:firstLine="0"/>
        <w:rPr>
          <w:rFonts w:eastAsia="Calibri" w:cs="Times New Roman"/>
          <w:sz w:val="2"/>
          <w:szCs w:val="2"/>
        </w:rPr>
      </w:pPr>
    </w:p>
    <w:tbl>
      <w:tblPr>
        <w:tblW w:w="4891" w:type="pct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10"/>
        <w:gridCol w:w="6194"/>
        <w:gridCol w:w="2552"/>
      </w:tblGrid>
      <w:tr w:rsidR="00097E4D" w:rsidRPr="00097E4D" w:rsidTr="004C20B7">
        <w:trPr>
          <w:tblHeader/>
        </w:trPr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3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Директор – высшее профессиональное (инженерно-техническое или экономическое) образование и стаж работы на руководящих должностях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 xml:space="preserve">16610 – 17938  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Первый заместитель директора – высшее профессиональное (инженерно-техническое или экономическое) образование и стаж работы на руководящих должностях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14219 – 15280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 xml:space="preserve">Заместитель директора по строительству – высшее профессиональное образование по специальности (промышленное и гражданское строительство) или высшее профессиональное (техническое) образование с повышением квалификации по направлению профессиональной деятельности и стаж работы на руководящих должностях по направлению </w:t>
            </w:r>
            <w:r w:rsidRPr="00097E4D">
              <w:rPr>
                <w:rFonts w:eastAsiaTheme="minorHAnsi" w:cs="Times New Roman"/>
                <w:bCs/>
                <w:szCs w:val="28"/>
              </w:rPr>
              <w:lastRenderedPageBreak/>
              <w:t>профессиональной деятельности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lastRenderedPageBreak/>
              <w:t>13288 – 14096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Заместитель директора по юридическим вопросам – высшее профессиональное (юридическое) образование и стаж работы по направлению профессиональной деятельности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13288 – 14096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097E4D">
              <w:rPr>
                <w:rFonts w:eastAsia="Calibri" w:cs="Times New Roman"/>
                <w:szCs w:val="28"/>
                <w:lang w:eastAsia="ru-RU"/>
              </w:rPr>
              <w:t>5.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pacing w:val="-6"/>
                <w:szCs w:val="28"/>
              </w:rPr>
            </w:pPr>
            <w:r w:rsidRPr="00097E4D">
              <w:rPr>
                <w:rFonts w:eastAsiaTheme="minorHAnsi" w:cs="Times New Roman"/>
                <w:bCs/>
                <w:spacing w:val="-6"/>
                <w:szCs w:val="28"/>
              </w:rPr>
              <w:t>Заместитель директора – высшее профессиональное образование и стаж работы, в том числе на руководящих должностях,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13173 – 13981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097E4D">
              <w:rPr>
                <w:rFonts w:eastAsia="Calibri" w:cs="Times New Roman"/>
                <w:szCs w:val="28"/>
                <w:lang w:eastAsia="ru-RU"/>
              </w:rPr>
              <w:t>6.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Главный инженер – высшее профессиональное образование по специальности (промышленное и гражданское строительство, гидротехническое строительство, транспортное строительство, городское строительство и хозяйство) или высшее профессиональное образование с профессиональной переподготовкой по направлению профессиональной деятельности и стаж работы по направлению профессиональной деятельности не менее 5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097E4D">
              <w:rPr>
                <w:rFonts w:eastAsiaTheme="minorHAnsi" w:cs="Times New Roman"/>
                <w:bCs/>
                <w:szCs w:val="28"/>
              </w:rPr>
              <w:t>13173 – 13981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097E4D">
              <w:rPr>
                <w:rFonts w:eastAsia="Calibri" w:cs="Times New Roman"/>
                <w:szCs w:val="28"/>
                <w:lang w:eastAsia="ru-RU"/>
              </w:rPr>
              <w:t>7.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Начальник отдела – высшее профессиональное образование по направлению профессиональной деятельности и стаж работы по специальности не менее 3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10284 –11958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097E4D">
              <w:rPr>
                <w:rFonts w:eastAsia="Calibri" w:cs="Times New Roman"/>
                <w:szCs w:val="28"/>
                <w:lang w:eastAsia="ru-RU"/>
              </w:rPr>
              <w:t>8.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Заместитель начальника отдела – высшее профессиональное образование по направлению профессиональной деятельности и стаж работы по специальности не менее 3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10050 – 11440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097E4D">
              <w:rPr>
                <w:rFonts w:eastAsia="Calibri" w:cs="Times New Roman"/>
                <w:szCs w:val="28"/>
                <w:lang w:eastAsia="ru-RU"/>
              </w:rPr>
              <w:t>9.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Консультант – высшее профессиональное образование по направлению профессиональной деятельности и стаж работы по специальности не менее 3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9880 – 11092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10.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Юрисконсульт – высшее профессиональное (юридическое) образование и стаж работы по специальности не менее 3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9706 – 10860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11.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Главный специалист – высшее профессиональное образование без предъявления требований к стажу работы или среднее профессиональное (техническое или экономическое) образование и стаж работы не менее 3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8493 – 9360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12.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 xml:space="preserve">Ведущий специалист – высшее профессиональное образование без предъявления требований к стажу работы или среднее профессиональное (техническое или экономическое) образование и стаж работы не </w:t>
            </w:r>
            <w:r w:rsidRPr="00097E4D">
              <w:rPr>
                <w:rFonts w:eastAsiaTheme="minorHAnsi" w:cs="Times New Roman"/>
                <w:szCs w:val="28"/>
              </w:rPr>
              <w:lastRenderedPageBreak/>
              <w:t>менее 2 лет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lastRenderedPageBreak/>
              <w:t>7396 – 8504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Водитель – образование не ниже среднего профессионального, стаж работы не менее 3 лет, наличие водительского удостоверения, категория «В»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3467 – 5778</w:t>
            </w:r>
          </w:p>
        </w:tc>
      </w:tr>
      <w:tr w:rsidR="00097E4D" w:rsidRPr="00097E4D" w:rsidTr="004C20B7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7E4D" w:rsidRPr="00097E4D" w:rsidRDefault="00097E4D" w:rsidP="00097E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097E4D">
              <w:rPr>
                <w:rFonts w:cs="Times New Roman"/>
                <w:szCs w:val="28"/>
                <w:lang w:eastAsia="ru-RU"/>
              </w:rPr>
              <w:t>14.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Уборщик производственных и служебных помещений, территорий – без предъявления требований к образованию и стажу работы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D" w:rsidRPr="00097E4D" w:rsidRDefault="00097E4D" w:rsidP="00097E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097E4D">
              <w:rPr>
                <w:rFonts w:eastAsiaTheme="minorHAnsi" w:cs="Times New Roman"/>
                <w:szCs w:val="28"/>
              </w:rPr>
              <w:t>2890 – 3467</w:t>
            </w:r>
          </w:p>
        </w:tc>
      </w:tr>
    </w:tbl>
    <w:p w:rsidR="00097E4D" w:rsidRPr="00097E4D" w:rsidRDefault="00097E4D" w:rsidP="00097E4D">
      <w:pPr>
        <w:widowControl w:val="0"/>
        <w:autoSpaceDE w:val="0"/>
        <w:autoSpaceDN w:val="0"/>
        <w:ind w:firstLine="0"/>
        <w:jc w:val="center"/>
        <w:rPr>
          <w:rFonts w:cs="Times New Roman"/>
          <w:b/>
          <w:szCs w:val="28"/>
          <w:lang w:eastAsia="ru-RU"/>
        </w:rPr>
      </w:pPr>
    </w:p>
    <w:p w:rsidR="00097E4D" w:rsidRPr="00097E4D" w:rsidRDefault="00097E4D" w:rsidP="00097E4D"/>
    <w:p w:rsidR="00097E4D" w:rsidRDefault="00097E4D" w:rsidP="00BB38FE">
      <w:pPr>
        <w:jc w:val="both"/>
        <w:rPr>
          <w:sz w:val="2"/>
          <w:szCs w:val="2"/>
        </w:rPr>
      </w:pPr>
    </w:p>
    <w:p w:rsidR="00E1407E" w:rsidRDefault="00E1407E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 w:val="2"/>
          <w:szCs w:val="2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Default="00097E4D" w:rsidP="00097E4D">
      <w:pPr>
        <w:ind w:firstLine="0"/>
        <w:rPr>
          <w:szCs w:val="28"/>
        </w:rPr>
      </w:pP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 w:val="27"/>
          <w:szCs w:val="27"/>
          <w:lang w:eastAsia="ru-RU"/>
        </w:rPr>
      </w:pPr>
      <w:r w:rsidRPr="00097E4D">
        <w:rPr>
          <w:rFonts w:cs="Times New Roman"/>
          <w:b/>
          <w:sz w:val="27"/>
          <w:szCs w:val="27"/>
          <w:lang w:eastAsia="ru-RU"/>
        </w:rPr>
        <w:lastRenderedPageBreak/>
        <w:t>ПОЯСНИТЕЛЬНАЯ ЗАПИСКА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 w:val="27"/>
          <w:szCs w:val="27"/>
          <w:lang w:eastAsia="ru-RU"/>
        </w:rPr>
      </w:pPr>
      <w:r w:rsidRPr="00097E4D">
        <w:rPr>
          <w:rFonts w:eastAsia="Calibri" w:cs="Times New Roman"/>
          <w:sz w:val="27"/>
          <w:szCs w:val="27"/>
          <w:lang w:eastAsia="ru-RU"/>
        </w:rPr>
        <w:t>к проекту постановления Правительства области «</w:t>
      </w:r>
      <w:r w:rsidRPr="00097E4D">
        <w:rPr>
          <w:rFonts w:eastAsia="Calibri" w:cs="Times New Roman"/>
          <w:bCs/>
          <w:sz w:val="27"/>
          <w:szCs w:val="27"/>
          <w:lang w:eastAsia="ru-RU"/>
        </w:rPr>
        <w:t>О внесении изменения в постановление  Правительства области от 28.05.2013 № 595-п</w:t>
      </w:r>
      <w:r w:rsidRPr="00097E4D">
        <w:rPr>
          <w:rFonts w:eastAsia="Calibri" w:cs="Times New Roman"/>
          <w:sz w:val="27"/>
          <w:szCs w:val="27"/>
          <w:lang w:eastAsia="ru-RU"/>
        </w:rPr>
        <w:t>»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 w:val="27"/>
          <w:szCs w:val="27"/>
          <w:lang w:eastAsia="ru-RU"/>
        </w:rPr>
      </w:pP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b/>
          <w:color w:val="000000"/>
          <w:sz w:val="27"/>
          <w:szCs w:val="27"/>
          <w:lang w:eastAsia="ru-RU"/>
        </w:rPr>
        <w:t>1. Общая характеристика проекта.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proofErr w:type="gramStart"/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Проект постановления Правительства области «О </w:t>
      </w:r>
      <w:r w:rsidRPr="00097E4D">
        <w:rPr>
          <w:rFonts w:cs="Times New Roman"/>
          <w:bCs/>
          <w:color w:val="000000"/>
          <w:sz w:val="27"/>
          <w:szCs w:val="27"/>
          <w:lang w:eastAsia="ru-RU"/>
        </w:rPr>
        <w:t>внесении изменения в постановление  Правительства области от 28.05.2013 № 595-п</w:t>
      </w:r>
      <w:r w:rsidRPr="00097E4D">
        <w:rPr>
          <w:rFonts w:cs="Times New Roman"/>
          <w:color w:val="000000"/>
          <w:sz w:val="27"/>
          <w:szCs w:val="27"/>
          <w:lang w:eastAsia="ru-RU"/>
        </w:rPr>
        <w:t>» (далее – проект Постановления) предусматривает внесение изменений в постановление Правительства области от 28.05.2013 № 595-п «Об утверждении Положения об оплате труда работников государственных казенных учреждений, функционально подчиненных департаменту строительства Ярославской области» в части увеличения  с 01 января 2023 года в 1,046 раз размеров должностных окладов работников государственных казенных</w:t>
      </w:r>
      <w:proofErr w:type="gramEnd"/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 учреждений, функционально подчиненных департаменту строительства Ярославской области.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b/>
          <w:color w:val="000000"/>
          <w:sz w:val="27"/>
          <w:szCs w:val="27"/>
          <w:lang w:eastAsia="ru-RU"/>
        </w:rPr>
        <w:t>2. Основания для издания акта.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rFonts w:cs="Times New Roman"/>
          <w:sz w:val="27"/>
          <w:szCs w:val="27"/>
          <w:lang w:eastAsia="ru-RU"/>
        </w:rPr>
      </w:pPr>
      <w:r w:rsidRPr="00097E4D">
        <w:rPr>
          <w:rFonts w:cs="Times New Roman"/>
          <w:sz w:val="27"/>
          <w:szCs w:val="27"/>
          <w:lang w:eastAsia="ru-RU"/>
        </w:rPr>
        <w:t>Указ Губернатора области от 03.03.2023 № 42 «Об индексации размеров должностных окладов»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sz w:val="27"/>
          <w:szCs w:val="27"/>
          <w:lang w:eastAsia="ru-RU"/>
        </w:rPr>
        <w:t xml:space="preserve"> </w:t>
      </w:r>
      <w:r w:rsidRPr="00097E4D">
        <w:rPr>
          <w:rFonts w:cs="Times New Roman"/>
          <w:b/>
          <w:color w:val="000000"/>
          <w:sz w:val="27"/>
          <w:szCs w:val="27"/>
          <w:lang w:eastAsia="ru-RU"/>
        </w:rPr>
        <w:t>3. Возможные последствия принятия правового акта.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Принятие проекта Постановления не повлечет негативных социальных, экономических, политических и иных последствий. 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b/>
          <w:color w:val="000000"/>
          <w:sz w:val="27"/>
          <w:szCs w:val="27"/>
          <w:lang w:eastAsia="ru-RU"/>
        </w:rPr>
        <w:t>4. Оценка соответствия проекта правового акта федеральному и региональному законодательству.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Проект Постановления соответствует федеральному и областному законодательству.  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b/>
          <w:color w:val="000000"/>
          <w:sz w:val="27"/>
          <w:szCs w:val="27"/>
          <w:lang w:eastAsia="ru-RU"/>
        </w:rPr>
        <w:t>5. Финансово-экономическое обоснование проекта правового акта.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>Принятие проекта Постановления потребует дополнительного финансирования из  областного бюджета.</w:t>
      </w:r>
      <w:r w:rsidRPr="00097E4D">
        <w:rPr>
          <w:rFonts w:cs="Times New Roman"/>
          <w:sz w:val="27"/>
          <w:szCs w:val="27"/>
          <w:lang w:eastAsia="ru-RU"/>
        </w:rPr>
        <w:t xml:space="preserve"> 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>Ассигнования, необходимые для увеличения окладов работникам ГКУ ЯО «Единая служба заказчика» предусмотрены Законом  Ярославской области от 02.03.2023 № 11-з "О внесении изменений в Закон ЯО «Об областном бюджете на 2023 и на плановый период 2024 и 2025 годов»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 </w:t>
      </w:r>
      <w:r w:rsidRPr="00097E4D">
        <w:rPr>
          <w:rFonts w:cs="Times New Roman"/>
          <w:b/>
          <w:color w:val="000000"/>
          <w:sz w:val="27"/>
          <w:szCs w:val="27"/>
          <w:lang w:eastAsia="ru-RU"/>
        </w:rPr>
        <w:t>6. Информация о проведении оценки регулирующего воздействия и ее результатах.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 xml:space="preserve"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 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 w:val="27"/>
          <w:szCs w:val="27"/>
          <w:lang w:eastAsia="ru-RU"/>
        </w:rPr>
      </w:pPr>
      <w:r w:rsidRPr="00097E4D">
        <w:rPr>
          <w:rFonts w:cs="Times New Roman"/>
          <w:color w:val="000000"/>
          <w:sz w:val="27"/>
          <w:szCs w:val="27"/>
          <w:lang w:eastAsia="ru-RU"/>
        </w:rPr>
        <w:t>Проект  Постановления опубликован на портале органов исполнительной власти для проведения независимой антикоррупционной экспертизы 09.03.2023 (срок предоставления заключений – в течение 7 дней с момента опубликования).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 w:val="27"/>
          <w:szCs w:val="27"/>
          <w:lang w:eastAsia="ru-RU"/>
        </w:rPr>
      </w:pP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 w:val="27"/>
          <w:szCs w:val="27"/>
          <w:lang w:eastAsia="ru-RU"/>
        </w:rPr>
      </w:pP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 w:val="27"/>
          <w:szCs w:val="27"/>
          <w:lang w:eastAsia="ru-RU"/>
        </w:rPr>
      </w:pPr>
      <w:proofErr w:type="spellStart"/>
      <w:r w:rsidRPr="00097E4D">
        <w:rPr>
          <w:rFonts w:cs="Times New Roman"/>
          <w:sz w:val="27"/>
          <w:szCs w:val="27"/>
          <w:lang w:eastAsia="ru-RU"/>
        </w:rPr>
        <w:t>И.о</w:t>
      </w:r>
      <w:proofErr w:type="spellEnd"/>
      <w:r w:rsidRPr="00097E4D">
        <w:rPr>
          <w:rFonts w:cs="Times New Roman"/>
          <w:sz w:val="27"/>
          <w:szCs w:val="27"/>
          <w:lang w:eastAsia="ru-RU"/>
        </w:rPr>
        <w:t>. директора      департамента                                                     С.М. Гончар</w:t>
      </w: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 w:val="27"/>
          <w:szCs w:val="27"/>
          <w:lang w:eastAsia="ru-RU"/>
        </w:rPr>
      </w:pPr>
    </w:p>
    <w:p w:rsidR="00097E4D" w:rsidRPr="00097E4D" w:rsidRDefault="00097E4D" w:rsidP="00097E4D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 w:val="27"/>
          <w:szCs w:val="27"/>
          <w:lang w:eastAsia="ru-RU"/>
        </w:rPr>
      </w:pPr>
      <w:r w:rsidRPr="00097E4D">
        <w:rPr>
          <w:rFonts w:cs="Times New Roman"/>
          <w:sz w:val="27"/>
          <w:szCs w:val="27"/>
          <w:lang w:eastAsia="ru-RU"/>
        </w:rPr>
        <w:t xml:space="preserve">Начальник отдела правового </w:t>
      </w:r>
    </w:p>
    <w:p w:rsidR="00097E4D" w:rsidRPr="00097E4D" w:rsidRDefault="00097E4D" w:rsidP="00097E4D">
      <w:pPr>
        <w:tabs>
          <w:tab w:val="right" w:pos="893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 w:val="27"/>
          <w:szCs w:val="27"/>
          <w:lang w:eastAsia="ru-RU"/>
        </w:rPr>
      </w:pPr>
      <w:r w:rsidRPr="00097E4D">
        <w:rPr>
          <w:rFonts w:cs="Times New Roman"/>
          <w:sz w:val="27"/>
          <w:szCs w:val="27"/>
          <w:lang w:eastAsia="ru-RU"/>
        </w:rPr>
        <w:t xml:space="preserve">обеспечения департамента                                                        </w:t>
      </w:r>
      <w:proofErr w:type="spellStart"/>
      <w:r w:rsidRPr="00097E4D">
        <w:rPr>
          <w:rFonts w:cs="Times New Roman"/>
          <w:sz w:val="27"/>
          <w:szCs w:val="27"/>
          <w:lang w:eastAsia="ru-RU"/>
        </w:rPr>
        <w:t>О.Е.Ермакова</w:t>
      </w:r>
      <w:bookmarkStart w:id="1" w:name="_GoBack"/>
      <w:bookmarkEnd w:id="1"/>
      <w:proofErr w:type="spellEnd"/>
    </w:p>
    <w:p w:rsidR="00097E4D" w:rsidRPr="00097E4D" w:rsidRDefault="00097E4D" w:rsidP="00097E4D">
      <w:pPr>
        <w:ind w:firstLine="0"/>
        <w:rPr>
          <w:szCs w:val="28"/>
        </w:rPr>
      </w:pPr>
    </w:p>
    <w:sectPr w:rsidR="00097E4D" w:rsidRPr="00097E4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8C" w:rsidRDefault="001F428C" w:rsidP="00CF5840">
      <w:r>
        <w:separator/>
      </w:r>
    </w:p>
  </w:endnote>
  <w:endnote w:type="continuationSeparator" w:id="0">
    <w:p w:rsidR="001F428C" w:rsidRDefault="001F428C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8C" w:rsidRDefault="001F428C" w:rsidP="00CF5840">
      <w:r>
        <w:separator/>
      </w:r>
    </w:p>
  </w:footnote>
  <w:footnote w:type="continuationSeparator" w:id="0">
    <w:p w:rsidR="001F428C" w:rsidRDefault="001F428C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97E4D">
      <w:rPr>
        <w:rFonts w:cs="Times New Roman"/>
        <w:noProof/>
        <w:szCs w:val="28"/>
      </w:rPr>
      <w:t>5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1DAE"/>
    <w:rsid w:val="00026F56"/>
    <w:rsid w:val="00097E4D"/>
    <w:rsid w:val="000D1E5C"/>
    <w:rsid w:val="001347C5"/>
    <w:rsid w:val="00141F4F"/>
    <w:rsid w:val="001707B3"/>
    <w:rsid w:val="001B6AAD"/>
    <w:rsid w:val="001C78DA"/>
    <w:rsid w:val="001D2BBD"/>
    <w:rsid w:val="001F428C"/>
    <w:rsid w:val="002306C4"/>
    <w:rsid w:val="00260038"/>
    <w:rsid w:val="00283935"/>
    <w:rsid w:val="002F1BF0"/>
    <w:rsid w:val="002F30DD"/>
    <w:rsid w:val="002F6DDE"/>
    <w:rsid w:val="003246AA"/>
    <w:rsid w:val="003656CE"/>
    <w:rsid w:val="00381164"/>
    <w:rsid w:val="003A2DCC"/>
    <w:rsid w:val="003D1E8D"/>
    <w:rsid w:val="003D63BC"/>
    <w:rsid w:val="003F43C8"/>
    <w:rsid w:val="003F65E2"/>
    <w:rsid w:val="0040656C"/>
    <w:rsid w:val="00470773"/>
    <w:rsid w:val="00487DAB"/>
    <w:rsid w:val="004D2886"/>
    <w:rsid w:val="004F0106"/>
    <w:rsid w:val="00517A36"/>
    <w:rsid w:val="00547508"/>
    <w:rsid w:val="00570FBB"/>
    <w:rsid w:val="005862FB"/>
    <w:rsid w:val="005D0750"/>
    <w:rsid w:val="005D4AE9"/>
    <w:rsid w:val="005E4210"/>
    <w:rsid w:val="005E7922"/>
    <w:rsid w:val="005F2543"/>
    <w:rsid w:val="00604698"/>
    <w:rsid w:val="006157BF"/>
    <w:rsid w:val="00631ABE"/>
    <w:rsid w:val="00681496"/>
    <w:rsid w:val="006C6055"/>
    <w:rsid w:val="007341B3"/>
    <w:rsid w:val="00734F17"/>
    <w:rsid w:val="00737E26"/>
    <w:rsid w:val="00796C37"/>
    <w:rsid w:val="00810621"/>
    <w:rsid w:val="00810833"/>
    <w:rsid w:val="008C1CB8"/>
    <w:rsid w:val="008C5C70"/>
    <w:rsid w:val="008D7078"/>
    <w:rsid w:val="00A0797A"/>
    <w:rsid w:val="00A477F4"/>
    <w:rsid w:val="00A47F0E"/>
    <w:rsid w:val="00A83D83"/>
    <w:rsid w:val="00AF085D"/>
    <w:rsid w:val="00B3084E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37DF4"/>
    <w:rsid w:val="00D419A1"/>
    <w:rsid w:val="00D437F1"/>
    <w:rsid w:val="00D438D5"/>
    <w:rsid w:val="00D516DA"/>
    <w:rsid w:val="00D51E54"/>
    <w:rsid w:val="00D93F0C"/>
    <w:rsid w:val="00E12616"/>
    <w:rsid w:val="00E1407E"/>
    <w:rsid w:val="00E33BD0"/>
    <w:rsid w:val="00EF10A2"/>
    <w:rsid w:val="00EF2E7F"/>
    <w:rsid w:val="00F02072"/>
    <w:rsid w:val="00F224A5"/>
    <w:rsid w:val="00F24227"/>
    <w:rsid w:val="00F82D65"/>
    <w:rsid w:val="00FA5EA7"/>
    <w:rsid w:val="00FC6ECA"/>
    <w:rsid w:val="00FE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37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7F1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7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37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7F1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7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Ермакова Оксана Евгеньевна</cp:lastModifiedBy>
  <cp:revision>3</cp:revision>
  <cp:lastPrinted>2011-05-24T11:15:00Z</cp:lastPrinted>
  <dcterms:created xsi:type="dcterms:W3CDTF">2023-03-10T12:39:00Z</dcterms:created>
  <dcterms:modified xsi:type="dcterms:W3CDTF">2023-03-10T12:41:00Z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постановления Правительства области от 28.05.2013 № 595-п и от 23.06.2014 № 591-п</vt:lpwstr>
  </property>
  <property fmtid="{D5CDD505-2E9C-101B-9397-08002B2CF9AE}" pid="6" name="INSTALL_ID">
    <vt:lpwstr>34115</vt:lpwstr>
  </property>
</Properties>
</file>